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1" w:rsidRPr="008C733B" w:rsidRDefault="000413D4" w:rsidP="00C90FD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C733B">
        <w:rPr>
          <w:rFonts w:ascii="Arial" w:eastAsia="Calibri" w:hAnsi="Arial" w:cs="Arial"/>
          <w:b/>
          <w:sz w:val="24"/>
          <w:szCs w:val="24"/>
        </w:rPr>
        <w:t>Programm</w:t>
      </w:r>
      <w:r w:rsidR="00EC7015" w:rsidRPr="008C73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C7015" w:rsidRPr="008C733B">
        <w:rPr>
          <w:rFonts w:ascii="Arial" w:eastAsia="Calibri" w:hAnsi="Arial" w:cs="Arial"/>
          <w:b/>
          <w:sz w:val="24"/>
          <w:szCs w:val="24"/>
        </w:rPr>
        <w:t>Gudensberger</w:t>
      </w:r>
      <w:proofErr w:type="spellEnd"/>
      <w:r w:rsidR="00EC7015" w:rsidRPr="008C733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C7015" w:rsidRPr="008C733B">
        <w:rPr>
          <w:rFonts w:ascii="Arial" w:eastAsia="Calibri" w:hAnsi="Arial" w:cs="Arial"/>
          <w:b/>
          <w:sz w:val="24"/>
          <w:szCs w:val="24"/>
        </w:rPr>
        <w:t>Schmeckefuchs</w:t>
      </w:r>
      <w:proofErr w:type="spellEnd"/>
    </w:p>
    <w:p w:rsidR="00EC7015" w:rsidRPr="008C733B" w:rsidRDefault="00EC7015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Sonntag, 12. Mai 2019</w:t>
      </w:r>
      <w:r w:rsidR="00A26716">
        <w:rPr>
          <w:rFonts w:ascii="Arial" w:eastAsia="Calibri" w:hAnsi="Arial" w:cs="Arial"/>
          <w:sz w:val="24"/>
          <w:szCs w:val="24"/>
        </w:rPr>
        <w:t>, 11.00 – 18.00 Uhr, Märchenbühne/Stadtpark</w:t>
      </w:r>
    </w:p>
    <w:p w:rsidR="00EC7015" w:rsidRPr="008C733B" w:rsidRDefault="00EC7015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FD1" w:rsidRPr="000E3718" w:rsidRDefault="00A26716" w:rsidP="00C90FD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E3718">
        <w:rPr>
          <w:rFonts w:ascii="Arial" w:eastAsia="Calibri" w:hAnsi="Arial" w:cs="Arial"/>
          <w:b/>
          <w:sz w:val="24"/>
          <w:szCs w:val="24"/>
        </w:rPr>
        <w:t>Bühnenprogramm</w:t>
      </w: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11.00 Uhr: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Pr="008C733B">
        <w:rPr>
          <w:rFonts w:ascii="Arial" w:eastAsia="Calibri" w:hAnsi="Arial" w:cs="Arial"/>
          <w:sz w:val="24"/>
          <w:szCs w:val="24"/>
        </w:rPr>
        <w:t xml:space="preserve">Eröffnung durch den </w:t>
      </w:r>
      <w:proofErr w:type="spellStart"/>
      <w:r w:rsidRPr="008C733B">
        <w:rPr>
          <w:rFonts w:ascii="Arial" w:eastAsia="Calibri" w:hAnsi="Arial" w:cs="Arial"/>
          <w:sz w:val="24"/>
          <w:szCs w:val="24"/>
        </w:rPr>
        <w:t>Gudensberger</w:t>
      </w:r>
      <w:proofErr w:type="spellEnd"/>
      <w:r w:rsidRPr="008C733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C733B">
        <w:rPr>
          <w:rFonts w:ascii="Arial" w:eastAsia="Calibri" w:hAnsi="Arial" w:cs="Arial"/>
          <w:sz w:val="24"/>
          <w:szCs w:val="24"/>
        </w:rPr>
        <w:t>Schmeckefuchs</w:t>
      </w:r>
      <w:proofErr w:type="spellEnd"/>
      <w:r w:rsidRPr="008C733B">
        <w:rPr>
          <w:rFonts w:ascii="Arial" w:eastAsia="Calibri" w:hAnsi="Arial" w:cs="Arial"/>
          <w:sz w:val="24"/>
          <w:szCs w:val="24"/>
        </w:rPr>
        <w:t xml:space="preserve"> </w:t>
      </w: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11.10 Uhr: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Pr="008C733B">
        <w:rPr>
          <w:rFonts w:ascii="Arial" w:eastAsia="Calibri" w:hAnsi="Arial" w:cs="Arial"/>
          <w:sz w:val="24"/>
          <w:szCs w:val="24"/>
        </w:rPr>
        <w:t xml:space="preserve">Unterhaltung mit den Kleinen </w:t>
      </w:r>
      <w:proofErr w:type="spellStart"/>
      <w:r w:rsidRPr="008C733B">
        <w:rPr>
          <w:rFonts w:ascii="Arial" w:eastAsia="Calibri" w:hAnsi="Arial" w:cs="Arial"/>
          <w:sz w:val="24"/>
          <w:szCs w:val="24"/>
        </w:rPr>
        <w:t>Chattengauer</w:t>
      </w:r>
      <w:r w:rsidR="008E03AF" w:rsidRPr="008C733B">
        <w:rPr>
          <w:rFonts w:ascii="Arial" w:eastAsia="Calibri" w:hAnsi="Arial" w:cs="Arial"/>
          <w:sz w:val="24"/>
          <w:szCs w:val="24"/>
        </w:rPr>
        <w:t>n</w:t>
      </w:r>
      <w:proofErr w:type="spellEnd"/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11.</w:t>
      </w:r>
      <w:r w:rsidR="00781E06" w:rsidRPr="008C733B">
        <w:rPr>
          <w:rFonts w:ascii="Arial" w:eastAsia="Calibri" w:hAnsi="Arial" w:cs="Arial"/>
          <w:sz w:val="24"/>
          <w:szCs w:val="24"/>
        </w:rPr>
        <w:t>30</w:t>
      </w:r>
      <w:r w:rsidRPr="008C733B">
        <w:rPr>
          <w:rFonts w:ascii="Arial" w:eastAsia="Calibri" w:hAnsi="Arial" w:cs="Arial"/>
          <w:sz w:val="24"/>
          <w:szCs w:val="24"/>
        </w:rPr>
        <w:t xml:space="preserve"> Uhr</w:t>
      </w:r>
      <w:r w:rsidR="005E5DA6" w:rsidRPr="008C733B">
        <w:rPr>
          <w:rFonts w:ascii="Arial" w:eastAsia="Calibri" w:hAnsi="Arial" w:cs="Arial"/>
          <w:sz w:val="24"/>
          <w:szCs w:val="24"/>
        </w:rPr>
        <w:t>:</w:t>
      </w:r>
      <w:r w:rsidRPr="008C733B">
        <w:rPr>
          <w:rFonts w:ascii="Arial" w:eastAsia="Calibri" w:hAnsi="Arial" w:cs="Arial"/>
          <w:sz w:val="24"/>
          <w:szCs w:val="24"/>
        </w:rPr>
        <w:t xml:space="preserve"> 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Pr="008C733B">
        <w:rPr>
          <w:rFonts w:ascii="Arial" w:eastAsia="Calibri" w:hAnsi="Arial" w:cs="Arial"/>
          <w:sz w:val="24"/>
          <w:szCs w:val="24"/>
        </w:rPr>
        <w:t xml:space="preserve">Schwungvolle Musik mit </w:t>
      </w:r>
      <w:r w:rsidR="000413D4" w:rsidRPr="008C733B">
        <w:rPr>
          <w:rFonts w:ascii="Arial" w:eastAsia="Calibri" w:hAnsi="Arial" w:cs="Arial"/>
          <w:sz w:val="24"/>
          <w:szCs w:val="24"/>
        </w:rPr>
        <w:t xml:space="preserve">der Big Band </w:t>
      </w:r>
      <w:proofErr w:type="spellStart"/>
      <w:r w:rsidR="000413D4" w:rsidRPr="008C733B">
        <w:rPr>
          <w:rFonts w:ascii="Arial" w:eastAsia="Calibri" w:hAnsi="Arial" w:cs="Arial"/>
          <w:sz w:val="24"/>
          <w:szCs w:val="24"/>
        </w:rPr>
        <w:t>Haddamar</w:t>
      </w:r>
      <w:proofErr w:type="spellEnd"/>
    </w:p>
    <w:p w:rsidR="000B3868" w:rsidRPr="008C733B" w:rsidRDefault="000B3868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12.45 Uhr:</w:t>
      </w:r>
      <w:r w:rsidRPr="008C733B">
        <w:rPr>
          <w:rFonts w:ascii="Arial" w:eastAsia="Calibri" w:hAnsi="Arial" w:cs="Arial"/>
          <w:sz w:val="24"/>
          <w:szCs w:val="24"/>
        </w:rPr>
        <w:tab/>
      </w:r>
      <w:r w:rsidRPr="008C733B">
        <w:rPr>
          <w:rFonts w:ascii="Arial" w:eastAsia="Calibri" w:hAnsi="Arial" w:cs="Arial"/>
          <w:sz w:val="24"/>
          <w:szCs w:val="24"/>
        </w:rPr>
        <w:tab/>
        <w:t xml:space="preserve">Das Märchen vom </w:t>
      </w:r>
      <w:proofErr w:type="spellStart"/>
      <w:r w:rsidRPr="008C733B">
        <w:rPr>
          <w:rFonts w:ascii="Arial" w:eastAsia="Calibri" w:hAnsi="Arial" w:cs="Arial"/>
          <w:sz w:val="24"/>
          <w:szCs w:val="24"/>
        </w:rPr>
        <w:t>Schmeckefuchs</w:t>
      </w:r>
      <w:proofErr w:type="spellEnd"/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13.00 Uhr</w:t>
      </w:r>
      <w:r w:rsidR="005E5DA6" w:rsidRPr="008C733B">
        <w:rPr>
          <w:rFonts w:ascii="Arial" w:eastAsia="Calibri" w:hAnsi="Arial" w:cs="Arial"/>
          <w:sz w:val="24"/>
          <w:szCs w:val="24"/>
        </w:rPr>
        <w:t>:</w:t>
      </w:r>
      <w:r w:rsidRPr="008C733B">
        <w:rPr>
          <w:rFonts w:ascii="Arial" w:eastAsia="Calibri" w:hAnsi="Arial" w:cs="Arial"/>
          <w:sz w:val="24"/>
          <w:szCs w:val="24"/>
        </w:rPr>
        <w:t xml:space="preserve"> 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7674CD" w:rsidRPr="008C733B">
        <w:rPr>
          <w:rFonts w:ascii="Arial" w:eastAsia="Calibri" w:hAnsi="Arial" w:cs="Arial"/>
          <w:sz w:val="24"/>
          <w:szCs w:val="24"/>
        </w:rPr>
        <w:t>Präsentation regionale</w:t>
      </w:r>
      <w:r w:rsidR="00316BB7" w:rsidRPr="008C733B">
        <w:rPr>
          <w:rFonts w:ascii="Arial" w:eastAsia="Calibri" w:hAnsi="Arial" w:cs="Arial"/>
          <w:sz w:val="24"/>
          <w:szCs w:val="24"/>
        </w:rPr>
        <w:t>r</w:t>
      </w:r>
      <w:r w:rsidR="007674CD" w:rsidRPr="008C733B">
        <w:rPr>
          <w:rFonts w:ascii="Arial" w:eastAsia="Calibri" w:hAnsi="Arial" w:cs="Arial"/>
          <w:sz w:val="24"/>
          <w:szCs w:val="24"/>
        </w:rPr>
        <w:t xml:space="preserve"> Produkte</w:t>
      </w:r>
    </w:p>
    <w:p w:rsidR="000413D4" w:rsidRPr="008C733B" w:rsidRDefault="000413D4" w:rsidP="00C90FD1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C733B">
        <w:rPr>
          <w:rFonts w:ascii="Arial" w:eastAsia="Calibri" w:hAnsi="Arial" w:cs="Arial"/>
          <w:sz w:val="24"/>
          <w:szCs w:val="24"/>
          <w:lang w:val="en-US"/>
        </w:rPr>
        <w:t>13.</w:t>
      </w:r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>45</w:t>
      </w:r>
      <w:r w:rsidRPr="008C73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733B">
        <w:rPr>
          <w:rFonts w:ascii="Arial" w:eastAsia="Calibri" w:hAnsi="Arial" w:cs="Arial"/>
          <w:sz w:val="24"/>
          <w:szCs w:val="24"/>
          <w:lang w:val="en-US"/>
        </w:rPr>
        <w:t>Uhr</w:t>
      </w:r>
      <w:proofErr w:type="spellEnd"/>
      <w:r w:rsidR="005E5DA6" w:rsidRPr="008C733B">
        <w:rPr>
          <w:rFonts w:ascii="Arial" w:eastAsia="Calibri" w:hAnsi="Arial" w:cs="Arial"/>
          <w:sz w:val="24"/>
          <w:szCs w:val="24"/>
          <w:lang w:val="en-US"/>
        </w:rPr>
        <w:t>:</w:t>
      </w:r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EC7015" w:rsidRPr="008C733B">
        <w:rPr>
          <w:rFonts w:ascii="Arial" w:eastAsia="Calibri" w:hAnsi="Arial" w:cs="Arial"/>
          <w:sz w:val="24"/>
          <w:szCs w:val="24"/>
          <w:lang w:val="en-US"/>
        </w:rPr>
        <w:tab/>
      </w:r>
      <w:r w:rsidR="00EC7015" w:rsidRPr="008C733B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>Ballettschule</w:t>
      </w:r>
      <w:proofErr w:type="spellEnd"/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 xml:space="preserve"> Wilkinson</w:t>
      </w:r>
    </w:p>
    <w:p w:rsidR="000413D4" w:rsidRPr="008C733B" w:rsidRDefault="000413D4" w:rsidP="000413D4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C733B">
        <w:rPr>
          <w:rFonts w:ascii="Arial" w:eastAsia="Calibri" w:hAnsi="Arial" w:cs="Arial"/>
          <w:sz w:val="24"/>
          <w:szCs w:val="24"/>
          <w:lang w:val="en-US"/>
        </w:rPr>
        <w:t>1</w:t>
      </w:r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>4</w:t>
      </w:r>
      <w:r w:rsidRPr="008C733B">
        <w:rPr>
          <w:rFonts w:ascii="Arial" w:eastAsia="Calibri" w:hAnsi="Arial" w:cs="Arial"/>
          <w:sz w:val="24"/>
          <w:szCs w:val="24"/>
          <w:lang w:val="en-US"/>
        </w:rPr>
        <w:t>.</w:t>
      </w:r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>15</w:t>
      </w:r>
      <w:r w:rsidRPr="008C73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733B">
        <w:rPr>
          <w:rFonts w:ascii="Arial" w:eastAsia="Calibri" w:hAnsi="Arial" w:cs="Arial"/>
          <w:sz w:val="24"/>
          <w:szCs w:val="24"/>
          <w:lang w:val="en-US"/>
        </w:rPr>
        <w:t>Uhr</w:t>
      </w:r>
      <w:proofErr w:type="spellEnd"/>
      <w:r w:rsidRPr="008C733B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EC7015" w:rsidRPr="008C733B">
        <w:rPr>
          <w:rFonts w:ascii="Arial" w:eastAsia="Calibri" w:hAnsi="Arial" w:cs="Arial"/>
          <w:sz w:val="24"/>
          <w:szCs w:val="24"/>
          <w:lang w:val="en-US"/>
        </w:rPr>
        <w:tab/>
      </w:r>
      <w:r w:rsidR="00EC7015" w:rsidRPr="008C733B">
        <w:rPr>
          <w:rFonts w:ascii="Arial" w:eastAsia="Calibri" w:hAnsi="Arial" w:cs="Arial"/>
          <w:sz w:val="24"/>
          <w:szCs w:val="24"/>
          <w:lang w:val="en-US"/>
        </w:rPr>
        <w:tab/>
      </w:r>
      <w:r w:rsidR="00346548" w:rsidRPr="008C733B">
        <w:rPr>
          <w:rFonts w:ascii="Arial" w:hAnsi="Arial" w:cs="Arial"/>
          <w:sz w:val="24"/>
          <w:szCs w:val="24"/>
          <w:lang w:val="en-US"/>
        </w:rPr>
        <w:t>Usual Crowd Legacy Band</w:t>
      </w:r>
    </w:p>
    <w:p w:rsidR="00C90FD1" w:rsidRPr="008C733B" w:rsidRDefault="00C90FD1" w:rsidP="007674CD">
      <w:pPr>
        <w:spacing w:after="0" w:line="240" w:lineRule="auto"/>
        <w:ind w:left="2124" w:hanging="2124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</w:t>
      </w:r>
      <w:r w:rsidR="007674CD" w:rsidRPr="008C733B">
        <w:rPr>
          <w:rFonts w:ascii="Arial" w:eastAsia="Calibri" w:hAnsi="Arial" w:cs="Arial"/>
          <w:sz w:val="24"/>
          <w:szCs w:val="24"/>
        </w:rPr>
        <w:t>5</w:t>
      </w:r>
      <w:r w:rsidRPr="008C733B">
        <w:rPr>
          <w:rFonts w:ascii="Arial" w:eastAsia="Calibri" w:hAnsi="Arial" w:cs="Arial"/>
          <w:sz w:val="24"/>
          <w:szCs w:val="24"/>
        </w:rPr>
        <w:t>.</w:t>
      </w:r>
      <w:r w:rsidR="007674CD" w:rsidRPr="008C733B">
        <w:rPr>
          <w:rFonts w:ascii="Arial" w:eastAsia="Calibri" w:hAnsi="Arial" w:cs="Arial"/>
          <w:sz w:val="24"/>
          <w:szCs w:val="24"/>
        </w:rPr>
        <w:t>0</w:t>
      </w:r>
      <w:r w:rsidR="00346548" w:rsidRPr="008C733B">
        <w:rPr>
          <w:rFonts w:ascii="Arial" w:eastAsia="Calibri" w:hAnsi="Arial" w:cs="Arial"/>
          <w:sz w:val="24"/>
          <w:szCs w:val="24"/>
        </w:rPr>
        <w:t>0</w:t>
      </w:r>
      <w:r w:rsidRPr="008C733B">
        <w:rPr>
          <w:rFonts w:ascii="Arial" w:eastAsia="Calibri" w:hAnsi="Arial" w:cs="Arial"/>
          <w:sz w:val="24"/>
          <w:szCs w:val="24"/>
        </w:rPr>
        <w:t xml:space="preserve"> Uhr: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7674CD" w:rsidRPr="008C733B">
        <w:rPr>
          <w:rFonts w:ascii="Arial" w:eastAsia="Calibri" w:hAnsi="Arial" w:cs="Arial"/>
          <w:sz w:val="24"/>
          <w:szCs w:val="24"/>
        </w:rPr>
        <w:t xml:space="preserve">Grußworte von </w:t>
      </w:r>
      <w:r w:rsidR="000E3718">
        <w:rPr>
          <w:rFonts w:ascii="Arial" w:eastAsia="Calibri" w:hAnsi="Arial" w:cs="Arial"/>
          <w:sz w:val="24"/>
          <w:szCs w:val="24"/>
        </w:rPr>
        <w:t xml:space="preserve">Europa-Staatssekretär </w:t>
      </w:r>
      <w:r w:rsidR="007674CD" w:rsidRPr="008C733B">
        <w:rPr>
          <w:rFonts w:ascii="Arial" w:eastAsia="Calibri" w:hAnsi="Arial" w:cs="Arial"/>
          <w:sz w:val="24"/>
          <w:szCs w:val="24"/>
        </w:rPr>
        <w:t>Mark Weinmeister und Bürgermeister Frank Börner</w:t>
      </w:r>
    </w:p>
    <w:p w:rsidR="00C90FD1" w:rsidRPr="008C733B" w:rsidRDefault="00C90FD1" w:rsidP="00C90FD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733B">
        <w:rPr>
          <w:rFonts w:ascii="Arial" w:eastAsia="Calibri" w:hAnsi="Arial" w:cs="Arial"/>
          <w:sz w:val="24"/>
          <w:szCs w:val="24"/>
          <w:lang w:val="en-US"/>
        </w:rPr>
        <w:t>1</w:t>
      </w:r>
      <w:r w:rsidR="000413D4" w:rsidRPr="008C733B">
        <w:rPr>
          <w:rFonts w:ascii="Arial" w:eastAsia="Calibri" w:hAnsi="Arial" w:cs="Arial"/>
          <w:sz w:val="24"/>
          <w:szCs w:val="24"/>
          <w:lang w:val="en-US"/>
        </w:rPr>
        <w:t>5</w:t>
      </w:r>
      <w:r w:rsidRPr="008C733B">
        <w:rPr>
          <w:rFonts w:ascii="Arial" w:eastAsia="Calibri" w:hAnsi="Arial" w:cs="Arial"/>
          <w:sz w:val="24"/>
          <w:szCs w:val="24"/>
          <w:lang w:val="en-US"/>
        </w:rPr>
        <w:t>.</w:t>
      </w:r>
      <w:r w:rsidR="00346548" w:rsidRPr="008C733B">
        <w:rPr>
          <w:rFonts w:ascii="Arial" w:eastAsia="Calibri" w:hAnsi="Arial" w:cs="Arial"/>
          <w:sz w:val="24"/>
          <w:szCs w:val="24"/>
          <w:lang w:val="en-US"/>
        </w:rPr>
        <w:t>30</w:t>
      </w:r>
      <w:r w:rsidRPr="008C73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C733B">
        <w:rPr>
          <w:rFonts w:ascii="Arial" w:eastAsia="Calibri" w:hAnsi="Arial" w:cs="Arial"/>
          <w:sz w:val="24"/>
          <w:szCs w:val="24"/>
          <w:lang w:val="en-US"/>
        </w:rPr>
        <w:t>Uhr</w:t>
      </w:r>
      <w:proofErr w:type="spellEnd"/>
      <w:r w:rsidRPr="008C733B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EC7015" w:rsidRPr="008C733B">
        <w:rPr>
          <w:rFonts w:ascii="Arial" w:eastAsia="Calibri" w:hAnsi="Arial" w:cs="Arial"/>
          <w:sz w:val="24"/>
          <w:szCs w:val="24"/>
          <w:lang w:val="en-US"/>
        </w:rPr>
        <w:tab/>
      </w:r>
      <w:r w:rsidR="00EC7015" w:rsidRPr="008C733B">
        <w:rPr>
          <w:rFonts w:ascii="Arial" w:eastAsia="Calibri" w:hAnsi="Arial" w:cs="Arial"/>
          <w:sz w:val="24"/>
          <w:szCs w:val="24"/>
          <w:lang w:val="en-US"/>
        </w:rPr>
        <w:tab/>
      </w:r>
      <w:r w:rsidRPr="008C733B">
        <w:rPr>
          <w:rFonts w:ascii="Arial" w:hAnsi="Arial" w:cs="Arial"/>
          <w:sz w:val="24"/>
          <w:szCs w:val="24"/>
          <w:lang w:val="en-US"/>
        </w:rPr>
        <w:t>Usual Crowd Legacy Band</w:t>
      </w:r>
    </w:p>
    <w:p w:rsidR="000413D4" w:rsidRPr="008C733B" w:rsidRDefault="000413D4" w:rsidP="00C90FD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733B">
        <w:rPr>
          <w:rFonts w:ascii="Arial" w:hAnsi="Arial" w:cs="Arial"/>
          <w:sz w:val="24"/>
          <w:szCs w:val="24"/>
          <w:lang w:val="en-US"/>
        </w:rPr>
        <w:t xml:space="preserve">16.15 </w:t>
      </w:r>
      <w:proofErr w:type="spellStart"/>
      <w:r w:rsidRPr="008C733B">
        <w:rPr>
          <w:rFonts w:ascii="Arial" w:hAnsi="Arial" w:cs="Arial"/>
          <w:sz w:val="24"/>
          <w:szCs w:val="24"/>
          <w:lang w:val="en-US"/>
        </w:rPr>
        <w:t>Uhr</w:t>
      </w:r>
      <w:proofErr w:type="spellEnd"/>
      <w:r w:rsidRPr="008C733B">
        <w:rPr>
          <w:rFonts w:ascii="Arial" w:hAnsi="Arial" w:cs="Arial"/>
          <w:sz w:val="24"/>
          <w:szCs w:val="24"/>
          <w:lang w:val="en-US"/>
        </w:rPr>
        <w:t xml:space="preserve">: </w:t>
      </w:r>
      <w:r w:rsidR="00EC7015" w:rsidRPr="008C733B">
        <w:rPr>
          <w:rFonts w:ascii="Arial" w:hAnsi="Arial" w:cs="Arial"/>
          <w:sz w:val="24"/>
          <w:szCs w:val="24"/>
          <w:lang w:val="en-US"/>
        </w:rPr>
        <w:tab/>
      </w:r>
      <w:r w:rsidR="00EC7015" w:rsidRPr="008C733B">
        <w:rPr>
          <w:rFonts w:ascii="Arial" w:hAnsi="Arial" w:cs="Arial"/>
          <w:sz w:val="24"/>
          <w:szCs w:val="24"/>
          <w:lang w:val="en-US"/>
        </w:rPr>
        <w:tab/>
      </w:r>
      <w:r w:rsidRPr="008C733B">
        <w:rPr>
          <w:rFonts w:ascii="Arial" w:hAnsi="Arial" w:cs="Arial"/>
          <w:sz w:val="24"/>
          <w:szCs w:val="24"/>
          <w:lang w:val="en-US"/>
        </w:rPr>
        <w:t>Why not acoustic</w:t>
      </w: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17.30 Uhr: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Pr="008C733B">
        <w:rPr>
          <w:rFonts w:ascii="Arial" w:eastAsia="Calibri" w:hAnsi="Arial" w:cs="Arial"/>
          <w:sz w:val="24"/>
          <w:szCs w:val="24"/>
        </w:rPr>
        <w:t xml:space="preserve">Ziehung der Tombola </w:t>
      </w: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17.45 Uhr: </w:t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="00EC7015" w:rsidRPr="008C733B">
        <w:rPr>
          <w:rFonts w:ascii="Arial" w:eastAsia="Calibri" w:hAnsi="Arial" w:cs="Arial"/>
          <w:sz w:val="24"/>
          <w:szCs w:val="24"/>
        </w:rPr>
        <w:tab/>
      </w:r>
      <w:r w:rsidRPr="008C733B">
        <w:rPr>
          <w:rFonts w:ascii="Arial" w:eastAsia="Calibri" w:hAnsi="Arial" w:cs="Arial"/>
          <w:sz w:val="24"/>
          <w:szCs w:val="24"/>
        </w:rPr>
        <w:t>Musikalischer Ausklang</w:t>
      </w:r>
      <w:r w:rsidR="000413D4" w:rsidRPr="008C733B">
        <w:rPr>
          <w:rFonts w:ascii="Arial" w:eastAsia="Calibri" w:hAnsi="Arial" w:cs="Arial"/>
          <w:sz w:val="24"/>
          <w:szCs w:val="24"/>
        </w:rPr>
        <w:t xml:space="preserve"> mit </w:t>
      </w:r>
      <w:proofErr w:type="spellStart"/>
      <w:r w:rsidR="000413D4" w:rsidRPr="008C733B">
        <w:rPr>
          <w:rFonts w:ascii="Arial" w:eastAsia="Calibri" w:hAnsi="Arial" w:cs="Arial"/>
          <w:sz w:val="24"/>
          <w:szCs w:val="24"/>
        </w:rPr>
        <w:t>Why</w:t>
      </w:r>
      <w:proofErr w:type="spellEnd"/>
      <w:r w:rsidR="000413D4" w:rsidRPr="008C733B">
        <w:rPr>
          <w:rFonts w:ascii="Arial" w:eastAsia="Calibri" w:hAnsi="Arial" w:cs="Arial"/>
          <w:sz w:val="24"/>
          <w:szCs w:val="24"/>
        </w:rPr>
        <w:t xml:space="preserve"> not </w:t>
      </w:r>
      <w:proofErr w:type="spellStart"/>
      <w:r w:rsidR="000413D4" w:rsidRPr="008C733B">
        <w:rPr>
          <w:rFonts w:ascii="Arial" w:eastAsia="Calibri" w:hAnsi="Arial" w:cs="Arial"/>
          <w:sz w:val="24"/>
          <w:szCs w:val="24"/>
        </w:rPr>
        <w:t>acoustic</w:t>
      </w:r>
      <w:proofErr w:type="spellEnd"/>
    </w:p>
    <w:p w:rsidR="00C90FD1" w:rsidRPr="008C733B" w:rsidRDefault="00C90FD1" w:rsidP="00C90FD1">
      <w:pPr>
        <w:spacing w:after="0" w:line="240" w:lineRule="auto"/>
        <w:ind w:left="2124" w:hanging="2124"/>
        <w:rPr>
          <w:rFonts w:ascii="Arial" w:eastAsia="Calibri" w:hAnsi="Arial" w:cs="Arial"/>
          <w:sz w:val="24"/>
          <w:szCs w:val="24"/>
        </w:rPr>
      </w:pPr>
    </w:p>
    <w:p w:rsidR="00C90FD1" w:rsidRPr="000E3718" w:rsidRDefault="000E3718" w:rsidP="00C90FD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E3718">
        <w:rPr>
          <w:rFonts w:ascii="Arial" w:eastAsia="Calibri" w:hAnsi="Arial" w:cs="Arial"/>
          <w:b/>
          <w:sz w:val="24"/>
          <w:szCs w:val="24"/>
        </w:rPr>
        <w:t>Aktionen im Park</w:t>
      </w: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11.00 – 18.00 Uhr</w:t>
      </w:r>
    </w:p>
    <w:p w:rsidR="00C90FD1" w:rsidRPr="008C733B" w:rsidRDefault="0049630D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Regionale</w:t>
      </w:r>
      <w:r w:rsidR="00C90FD1" w:rsidRPr="008C733B">
        <w:rPr>
          <w:rFonts w:ascii="Arial" w:eastAsia="Calibri" w:hAnsi="Arial" w:cs="Arial"/>
          <w:sz w:val="24"/>
          <w:szCs w:val="24"/>
        </w:rPr>
        <w:t xml:space="preserve"> Produkte</w:t>
      </w:r>
      <w:r w:rsidR="008C733B" w:rsidRPr="008C733B">
        <w:rPr>
          <w:rFonts w:ascii="Arial" w:eastAsia="Calibri" w:hAnsi="Arial" w:cs="Arial"/>
          <w:sz w:val="24"/>
          <w:szCs w:val="24"/>
        </w:rPr>
        <w:t xml:space="preserve"> und</w:t>
      </w:r>
      <w:r w:rsidR="008C733B">
        <w:rPr>
          <w:rFonts w:ascii="Arial" w:eastAsia="Calibri" w:hAnsi="Arial" w:cs="Arial"/>
          <w:sz w:val="24"/>
          <w:szCs w:val="24"/>
        </w:rPr>
        <w:t xml:space="preserve"> k</w:t>
      </w:r>
      <w:r w:rsidR="00C90FD1" w:rsidRPr="008C733B">
        <w:rPr>
          <w:rFonts w:ascii="Arial" w:eastAsia="Calibri" w:hAnsi="Arial" w:cs="Arial"/>
          <w:sz w:val="24"/>
          <w:szCs w:val="24"/>
        </w:rPr>
        <w:t>ulinarische Köstlichkeiten zum Genießen vor Ort</w:t>
      </w:r>
    </w:p>
    <w:p w:rsidR="000A524D" w:rsidRPr="008C733B" w:rsidRDefault="001E77ED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Die </w:t>
      </w:r>
      <w:r w:rsidR="000A524D" w:rsidRPr="008C733B">
        <w:rPr>
          <w:rFonts w:ascii="Arial" w:eastAsia="Calibri" w:hAnsi="Arial" w:cs="Arial"/>
          <w:sz w:val="24"/>
          <w:szCs w:val="24"/>
        </w:rPr>
        <w:t xml:space="preserve">Dorfgemeinschaft </w:t>
      </w:r>
      <w:proofErr w:type="spellStart"/>
      <w:r w:rsidR="000A524D" w:rsidRPr="008C733B">
        <w:rPr>
          <w:rFonts w:ascii="Arial" w:eastAsia="Calibri" w:hAnsi="Arial" w:cs="Arial"/>
          <w:sz w:val="24"/>
          <w:szCs w:val="24"/>
        </w:rPr>
        <w:t>Biskupice</w:t>
      </w:r>
      <w:proofErr w:type="spellEnd"/>
      <w:r w:rsidR="000A524D" w:rsidRPr="008C733B">
        <w:rPr>
          <w:rFonts w:ascii="Arial" w:eastAsia="Calibri" w:hAnsi="Arial" w:cs="Arial"/>
          <w:sz w:val="24"/>
          <w:szCs w:val="24"/>
        </w:rPr>
        <w:t xml:space="preserve"> </w:t>
      </w:r>
      <w:r w:rsidRPr="008C733B">
        <w:rPr>
          <w:rFonts w:ascii="Arial" w:eastAsia="Calibri" w:hAnsi="Arial" w:cs="Arial"/>
          <w:sz w:val="24"/>
          <w:szCs w:val="24"/>
        </w:rPr>
        <w:t xml:space="preserve">aus der polnischen </w:t>
      </w:r>
      <w:r w:rsidR="000A524D" w:rsidRPr="008C733B">
        <w:rPr>
          <w:rFonts w:ascii="Arial" w:eastAsia="Calibri" w:hAnsi="Arial" w:cs="Arial"/>
          <w:sz w:val="24"/>
          <w:szCs w:val="24"/>
        </w:rPr>
        <w:t xml:space="preserve">Partnerstadt </w:t>
      </w:r>
      <w:proofErr w:type="spellStart"/>
      <w:r w:rsidR="000A524D" w:rsidRPr="008C733B">
        <w:rPr>
          <w:rFonts w:ascii="Arial" w:eastAsia="Calibri" w:hAnsi="Arial" w:cs="Arial"/>
          <w:sz w:val="24"/>
          <w:szCs w:val="24"/>
        </w:rPr>
        <w:t>Jelcz</w:t>
      </w:r>
      <w:proofErr w:type="spellEnd"/>
      <w:r w:rsidR="000A524D" w:rsidRPr="008C733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A524D" w:rsidRPr="008C733B">
        <w:rPr>
          <w:rFonts w:ascii="Arial" w:eastAsia="Calibri" w:hAnsi="Arial" w:cs="Arial"/>
          <w:sz w:val="24"/>
          <w:szCs w:val="24"/>
        </w:rPr>
        <w:t>Laskowice</w:t>
      </w:r>
      <w:proofErr w:type="spellEnd"/>
      <w:r w:rsidR="000A524D" w:rsidRPr="008C733B">
        <w:rPr>
          <w:rFonts w:ascii="Arial" w:eastAsia="Calibri" w:hAnsi="Arial" w:cs="Arial"/>
          <w:sz w:val="24"/>
          <w:szCs w:val="24"/>
        </w:rPr>
        <w:t xml:space="preserve"> </w:t>
      </w:r>
      <w:r w:rsidRPr="008C733B">
        <w:rPr>
          <w:rFonts w:ascii="Arial" w:eastAsia="Calibri" w:hAnsi="Arial" w:cs="Arial"/>
          <w:sz w:val="24"/>
          <w:szCs w:val="24"/>
        </w:rPr>
        <w:t>präsentiert polnische Spezialitäten</w:t>
      </w:r>
    </w:p>
    <w:p w:rsidR="001E77ED" w:rsidRPr="008C733B" w:rsidRDefault="0049630D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8C733B">
        <w:rPr>
          <w:rFonts w:ascii="Arial" w:eastAsia="Calibri" w:hAnsi="Arial" w:cs="Arial"/>
          <w:sz w:val="24"/>
          <w:szCs w:val="24"/>
        </w:rPr>
        <w:t>Foodtruck</w:t>
      </w:r>
      <w:proofErr w:type="spellEnd"/>
      <w:r w:rsidRPr="008C733B">
        <w:rPr>
          <w:rFonts w:ascii="Arial" w:eastAsia="Calibri" w:hAnsi="Arial" w:cs="Arial"/>
          <w:sz w:val="24"/>
          <w:szCs w:val="24"/>
        </w:rPr>
        <w:t xml:space="preserve"> der Gesellschaft „Gutes aus Hessen“ </w:t>
      </w:r>
      <w:r w:rsidR="008C733B">
        <w:rPr>
          <w:rFonts w:ascii="Arial" w:eastAsia="Calibri" w:hAnsi="Arial" w:cs="Arial"/>
          <w:sz w:val="24"/>
          <w:szCs w:val="24"/>
        </w:rPr>
        <w:t xml:space="preserve">und </w:t>
      </w:r>
      <w:r w:rsidR="001E07F4" w:rsidRPr="008C733B">
        <w:rPr>
          <w:rFonts w:ascii="Arial" w:eastAsia="Calibri" w:hAnsi="Arial" w:cs="Arial"/>
          <w:sz w:val="24"/>
          <w:szCs w:val="24"/>
        </w:rPr>
        <w:t>Europa-</w:t>
      </w:r>
      <w:r w:rsidRPr="008C733B">
        <w:rPr>
          <w:rFonts w:ascii="Arial" w:eastAsia="Calibri" w:hAnsi="Arial" w:cs="Arial"/>
          <w:sz w:val="24"/>
          <w:szCs w:val="24"/>
        </w:rPr>
        <w:t xml:space="preserve">Netzwerk </w:t>
      </w:r>
      <w:r w:rsidR="008C733B">
        <w:rPr>
          <w:rFonts w:ascii="Arial" w:eastAsia="Calibri" w:hAnsi="Arial" w:cs="Arial"/>
          <w:sz w:val="24"/>
          <w:szCs w:val="24"/>
        </w:rPr>
        <w:t xml:space="preserve">mit </w:t>
      </w:r>
      <w:r w:rsidR="001E77ED" w:rsidRPr="008C733B">
        <w:rPr>
          <w:rFonts w:ascii="Arial" w:eastAsia="Calibri" w:hAnsi="Arial" w:cs="Arial"/>
          <w:sz w:val="24"/>
          <w:szCs w:val="24"/>
        </w:rPr>
        <w:t xml:space="preserve">Spezialitäten aus Hessen und seinen </w:t>
      </w:r>
      <w:r w:rsidR="008C733B">
        <w:rPr>
          <w:rFonts w:ascii="Arial" w:eastAsia="Calibri" w:hAnsi="Arial" w:cs="Arial"/>
          <w:sz w:val="24"/>
          <w:szCs w:val="24"/>
        </w:rPr>
        <w:t>europäischen  Partnerregionen</w:t>
      </w:r>
    </w:p>
    <w:p w:rsidR="0049630D" w:rsidRPr="008C733B" w:rsidRDefault="0049630D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Studierende der Hochschule Fulda, Fachbereich </w:t>
      </w:r>
      <w:r w:rsidR="001E07F4" w:rsidRPr="008C733B">
        <w:rPr>
          <w:rFonts w:ascii="Arial" w:eastAsia="Calibri" w:hAnsi="Arial" w:cs="Arial"/>
          <w:sz w:val="24"/>
          <w:szCs w:val="24"/>
        </w:rPr>
        <w:t>Ök</w:t>
      </w:r>
      <w:r w:rsidRPr="008C733B">
        <w:rPr>
          <w:rFonts w:ascii="Arial" w:eastAsia="Calibri" w:hAnsi="Arial" w:cs="Arial"/>
          <w:sz w:val="24"/>
          <w:szCs w:val="24"/>
        </w:rPr>
        <w:t xml:space="preserve">otrophologie, führen die Besucher mit kleinen Experimenten in die </w:t>
      </w:r>
      <w:r w:rsidR="008C733B">
        <w:rPr>
          <w:rFonts w:ascii="Arial" w:eastAsia="Calibri" w:hAnsi="Arial" w:cs="Arial"/>
          <w:sz w:val="24"/>
          <w:szCs w:val="24"/>
        </w:rPr>
        <w:t>Welt der menschlichen Sinne ein</w:t>
      </w:r>
    </w:p>
    <w:p w:rsidR="00C90FD1" w:rsidRPr="008C733B" w:rsidRDefault="00C90FD1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Schlossberg</w:t>
      </w:r>
      <w:r w:rsidR="001E07F4" w:rsidRPr="008C733B">
        <w:rPr>
          <w:rFonts w:ascii="Arial" w:eastAsia="Calibri" w:hAnsi="Arial" w:cs="Arial"/>
          <w:sz w:val="24"/>
          <w:szCs w:val="24"/>
        </w:rPr>
        <w:t>-L</w:t>
      </w:r>
      <w:r w:rsidRPr="008C733B">
        <w:rPr>
          <w:rFonts w:ascii="Arial" w:eastAsia="Calibri" w:hAnsi="Arial" w:cs="Arial"/>
          <w:sz w:val="24"/>
          <w:szCs w:val="24"/>
        </w:rPr>
        <w:t>a</w:t>
      </w:r>
      <w:r w:rsidR="008C733B">
        <w:rPr>
          <w:rFonts w:ascii="Arial" w:eastAsia="Calibri" w:hAnsi="Arial" w:cs="Arial"/>
          <w:sz w:val="24"/>
          <w:szCs w:val="24"/>
        </w:rPr>
        <w:t xml:space="preserve">ngohren </w:t>
      </w:r>
    </w:p>
    <w:p w:rsidR="008908BE" w:rsidRPr="008C733B" w:rsidRDefault="008C733B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L</w:t>
      </w:r>
      <w:r w:rsidR="00C90FD1" w:rsidRPr="008C733B">
        <w:rPr>
          <w:rFonts w:ascii="Arial" w:eastAsia="Calibri" w:hAnsi="Arial" w:cs="Arial"/>
          <w:sz w:val="24"/>
          <w:szCs w:val="24"/>
        </w:rPr>
        <w:t>e</w:t>
      </w:r>
      <w:r w:rsidRPr="008C733B">
        <w:rPr>
          <w:rFonts w:ascii="Arial" w:eastAsia="Calibri" w:hAnsi="Arial" w:cs="Arial"/>
          <w:sz w:val="24"/>
          <w:szCs w:val="24"/>
        </w:rPr>
        <w:t xml:space="preserve">bendiges Bienenmuseum mit </w:t>
      </w:r>
      <w:r w:rsidR="008908BE" w:rsidRPr="008C733B">
        <w:rPr>
          <w:rFonts w:ascii="Arial" w:eastAsia="Calibri" w:hAnsi="Arial" w:cs="Arial"/>
          <w:sz w:val="24"/>
          <w:szCs w:val="24"/>
        </w:rPr>
        <w:t>Drehen von Honigkerzen</w:t>
      </w:r>
    </w:p>
    <w:p w:rsidR="00C90FD1" w:rsidRPr="008C733B" w:rsidRDefault="008C733B" w:rsidP="00C90FD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Verkauf Dahlie </w:t>
      </w:r>
      <w:r w:rsidR="001E07F4" w:rsidRPr="008C733B">
        <w:rPr>
          <w:rFonts w:ascii="Arial" w:eastAsia="Calibri" w:hAnsi="Arial" w:cs="Arial"/>
          <w:sz w:val="24"/>
          <w:szCs w:val="24"/>
        </w:rPr>
        <w:t>„</w:t>
      </w:r>
      <w:proofErr w:type="spellStart"/>
      <w:r w:rsidR="00C90FD1" w:rsidRPr="008C733B">
        <w:rPr>
          <w:rFonts w:ascii="Arial" w:eastAsia="Calibri" w:hAnsi="Arial" w:cs="Arial"/>
          <w:sz w:val="24"/>
          <w:szCs w:val="24"/>
        </w:rPr>
        <w:t>Gudensberg</w:t>
      </w:r>
      <w:proofErr w:type="spellEnd"/>
      <w:r w:rsidR="001E07F4" w:rsidRPr="008C733B">
        <w:rPr>
          <w:rFonts w:ascii="Arial" w:eastAsia="Calibri" w:hAnsi="Arial" w:cs="Arial"/>
          <w:sz w:val="24"/>
          <w:szCs w:val="24"/>
        </w:rPr>
        <w:t>“</w:t>
      </w:r>
    </w:p>
    <w:p w:rsidR="00C90FD1" w:rsidRPr="008C733B" w:rsidRDefault="00C90FD1" w:rsidP="00C90FD1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177433" w:rsidRPr="008C733B" w:rsidRDefault="00C90FD1" w:rsidP="001774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</w:t>
      </w:r>
      <w:r w:rsidR="00EC7015" w:rsidRPr="008C733B">
        <w:rPr>
          <w:rFonts w:ascii="Arial" w:eastAsia="Calibri" w:hAnsi="Arial" w:cs="Arial"/>
          <w:sz w:val="24"/>
          <w:szCs w:val="24"/>
        </w:rPr>
        <w:t>3</w:t>
      </w:r>
      <w:r w:rsidRPr="008C733B">
        <w:rPr>
          <w:rFonts w:ascii="Arial" w:eastAsia="Calibri" w:hAnsi="Arial" w:cs="Arial"/>
          <w:sz w:val="24"/>
          <w:szCs w:val="24"/>
        </w:rPr>
        <w:t>.00</w:t>
      </w:r>
      <w:r w:rsidR="00EC7015" w:rsidRPr="008C733B">
        <w:rPr>
          <w:rFonts w:ascii="Arial" w:eastAsia="Calibri" w:hAnsi="Arial" w:cs="Arial"/>
          <w:sz w:val="24"/>
          <w:szCs w:val="24"/>
        </w:rPr>
        <w:t xml:space="preserve"> – 17.00</w:t>
      </w:r>
      <w:r w:rsidRPr="008C733B">
        <w:rPr>
          <w:rFonts w:ascii="Arial" w:eastAsia="Calibri" w:hAnsi="Arial" w:cs="Arial"/>
          <w:sz w:val="24"/>
          <w:szCs w:val="24"/>
        </w:rPr>
        <w:t xml:space="preserve"> Uhr</w:t>
      </w:r>
      <w:r w:rsidR="00EC7015" w:rsidRPr="008C733B">
        <w:rPr>
          <w:rFonts w:ascii="Arial" w:eastAsia="Calibri" w:hAnsi="Arial" w:cs="Arial"/>
          <w:sz w:val="24"/>
          <w:szCs w:val="24"/>
        </w:rPr>
        <w:t xml:space="preserve"> </w:t>
      </w:r>
    </w:p>
    <w:p w:rsidR="00177433" w:rsidRPr="008C733B" w:rsidRDefault="00177433" w:rsidP="00177433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Historische Kräuterküche und </w:t>
      </w:r>
      <w:proofErr w:type="spellStart"/>
      <w:r w:rsidRPr="008C733B">
        <w:rPr>
          <w:rFonts w:ascii="Arial" w:eastAsia="Calibri" w:hAnsi="Arial" w:cs="Arial"/>
          <w:sz w:val="24"/>
          <w:szCs w:val="24"/>
        </w:rPr>
        <w:t>Walk</w:t>
      </w:r>
      <w:proofErr w:type="spellEnd"/>
      <w:r w:rsidR="001E07F4" w:rsidRPr="008C733B">
        <w:rPr>
          <w:rFonts w:ascii="Arial" w:eastAsia="Calibri" w:hAnsi="Arial" w:cs="Arial"/>
          <w:sz w:val="24"/>
          <w:szCs w:val="24"/>
        </w:rPr>
        <w:t xml:space="preserve"> A</w:t>
      </w:r>
      <w:r w:rsidRPr="008C733B">
        <w:rPr>
          <w:rFonts w:ascii="Arial" w:eastAsia="Calibri" w:hAnsi="Arial" w:cs="Arial"/>
          <w:sz w:val="24"/>
          <w:szCs w:val="24"/>
        </w:rPr>
        <w:t xml:space="preserve">ct </w:t>
      </w:r>
      <w:r w:rsidR="001E07F4" w:rsidRPr="008C733B">
        <w:rPr>
          <w:rFonts w:ascii="Arial" w:eastAsia="Calibri" w:hAnsi="Arial" w:cs="Arial"/>
          <w:sz w:val="24"/>
          <w:szCs w:val="24"/>
        </w:rPr>
        <w:t>„</w:t>
      </w:r>
      <w:r w:rsidRPr="008C733B">
        <w:rPr>
          <w:rFonts w:ascii="Arial" w:eastAsia="Calibri" w:hAnsi="Arial" w:cs="Arial"/>
          <w:sz w:val="24"/>
          <w:szCs w:val="24"/>
        </w:rPr>
        <w:t xml:space="preserve">Kräuterhexe und Herr </w:t>
      </w:r>
    </w:p>
    <w:p w:rsidR="00C90FD1" w:rsidRPr="008C733B" w:rsidRDefault="00177433" w:rsidP="00177433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Feinschmecker</w:t>
      </w:r>
      <w:r w:rsidR="001E07F4" w:rsidRPr="008C733B">
        <w:rPr>
          <w:rFonts w:ascii="Arial" w:eastAsia="Calibri" w:hAnsi="Arial" w:cs="Arial"/>
          <w:sz w:val="24"/>
          <w:szCs w:val="24"/>
        </w:rPr>
        <w:t>“</w:t>
      </w:r>
    </w:p>
    <w:p w:rsidR="00C90FD1" w:rsidRPr="008C733B" w:rsidRDefault="00C90FD1" w:rsidP="00C90FD1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13.00 – 18.00 Uhr</w:t>
      </w:r>
    </w:p>
    <w:p w:rsidR="00C90FD1" w:rsidRPr="008C733B" w:rsidRDefault="00C90FD1" w:rsidP="00C90FD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Bastelstationen</w:t>
      </w:r>
      <w:r w:rsidR="008C733B">
        <w:rPr>
          <w:rFonts w:ascii="Arial" w:eastAsia="Calibri" w:hAnsi="Arial" w:cs="Arial"/>
          <w:sz w:val="24"/>
          <w:szCs w:val="24"/>
        </w:rPr>
        <w:t xml:space="preserve">, </w:t>
      </w:r>
      <w:r w:rsidRPr="008C733B">
        <w:rPr>
          <w:rFonts w:ascii="Arial" w:eastAsia="Calibri" w:hAnsi="Arial" w:cs="Arial"/>
          <w:sz w:val="24"/>
          <w:szCs w:val="24"/>
        </w:rPr>
        <w:t>Spielmobil</w:t>
      </w:r>
      <w:r w:rsidR="008C733B">
        <w:rPr>
          <w:rFonts w:ascii="Arial" w:eastAsia="Calibri" w:hAnsi="Arial" w:cs="Arial"/>
          <w:sz w:val="24"/>
          <w:szCs w:val="24"/>
        </w:rPr>
        <w:t>, Kinderschminken</w:t>
      </w:r>
    </w:p>
    <w:p w:rsidR="00EC7015" w:rsidRPr="008C733B" w:rsidRDefault="00EC7015" w:rsidP="00EC7015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Backen mit Lydia Martens</w:t>
      </w:r>
    </w:p>
    <w:p w:rsidR="008E03AF" w:rsidRPr="008C733B" w:rsidRDefault="008C733B" w:rsidP="00C90FD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Zauberwaldmobil: </w:t>
      </w:r>
      <w:r w:rsidR="00EC7015" w:rsidRPr="008C733B">
        <w:rPr>
          <w:rFonts w:ascii="Arial" w:eastAsia="Calibri" w:hAnsi="Arial" w:cs="Arial"/>
          <w:sz w:val="24"/>
          <w:szCs w:val="24"/>
        </w:rPr>
        <w:t>Gestalt</w:t>
      </w:r>
      <w:r>
        <w:rPr>
          <w:rFonts w:ascii="Arial" w:eastAsia="Calibri" w:hAnsi="Arial" w:cs="Arial"/>
          <w:sz w:val="24"/>
          <w:szCs w:val="24"/>
        </w:rPr>
        <w:t>en mit Holz</w:t>
      </w:r>
    </w:p>
    <w:p w:rsidR="00C90FD1" w:rsidRPr="008C733B" w:rsidRDefault="00C90FD1" w:rsidP="00C90FD1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14.30 - 17.00 Uhr</w:t>
      </w:r>
    </w:p>
    <w:p w:rsidR="00C90FD1" w:rsidRPr="008C733B" w:rsidRDefault="00C90FD1" w:rsidP="00C90FD1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>Planwagenfahrten in halbstünd</w:t>
      </w:r>
      <w:r w:rsidR="0049630D" w:rsidRPr="008C733B">
        <w:rPr>
          <w:rFonts w:ascii="Arial" w:eastAsia="Calibri" w:hAnsi="Arial" w:cs="Arial"/>
          <w:sz w:val="24"/>
          <w:szCs w:val="24"/>
        </w:rPr>
        <w:t>lich</w:t>
      </w:r>
      <w:r w:rsidRPr="008C733B">
        <w:rPr>
          <w:rFonts w:ascii="Arial" w:eastAsia="Calibri" w:hAnsi="Arial" w:cs="Arial"/>
          <w:sz w:val="24"/>
          <w:szCs w:val="24"/>
        </w:rPr>
        <w:t xml:space="preserve">em Turnus mit dem Ferienhof </w:t>
      </w:r>
      <w:proofErr w:type="spellStart"/>
      <w:r w:rsidRPr="008C733B">
        <w:rPr>
          <w:rFonts w:ascii="Arial" w:eastAsia="Calibri" w:hAnsi="Arial" w:cs="Arial"/>
          <w:sz w:val="24"/>
          <w:szCs w:val="24"/>
        </w:rPr>
        <w:t>Emstal</w:t>
      </w:r>
      <w:proofErr w:type="spellEnd"/>
      <w:r w:rsidRPr="008C733B">
        <w:rPr>
          <w:rFonts w:ascii="Arial" w:eastAsia="Calibri" w:hAnsi="Arial" w:cs="Arial"/>
          <w:sz w:val="24"/>
          <w:szCs w:val="24"/>
        </w:rPr>
        <w:t xml:space="preserve"> </w:t>
      </w:r>
    </w:p>
    <w:p w:rsidR="00C90FD1" w:rsidRPr="008C733B" w:rsidRDefault="00C90FD1" w:rsidP="00C90FD1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0FD1" w:rsidRPr="008C733B" w:rsidRDefault="00C90FD1" w:rsidP="00C90FD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733B">
        <w:rPr>
          <w:rFonts w:ascii="Arial" w:eastAsia="Calibri" w:hAnsi="Arial" w:cs="Arial"/>
          <w:sz w:val="24"/>
          <w:szCs w:val="24"/>
        </w:rPr>
        <w:t xml:space="preserve">14.00 und 16.00 Uhr </w:t>
      </w:r>
    </w:p>
    <w:p w:rsidR="00C90FD1" w:rsidRPr="008C733B" w:rsidRDefault="00C90FD1" w:rsidP="000E3718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C733B">
        <w:rPr>
          <w:rFonts w:ascii="Arial" w:eastAsia="Calibri" w:hAnsi="Arial" w:cs="Arial"/>
          <w:sz w:val="24"/>
          <w:szCs w:val="24"/>
        </w:rPr>
        <w:t>Das Spielraumtheater mit „</w:t>
      </w:r>
      <w:proofErr w:type="spellStart"/>
      <w:r w:rsidR="00EC7015" w:rsidRPr="008C733B">
        <w:rPr>
          <w:rFonts w:ascii="Arial" w:eastAsia="Calibri" w:hAnsi="Arial" w:cs="Arial"/>
          <w:sz w:val="24"/>
          <w:szCs w:val="24"/>
        </w:rPr>
        <w:t>Piratinnengeschichten</w:t>
      </w:r>
      <w:proofErr w:type="spellEnd"/>
      <w:r w:rsidR="00EC7015" w:rsidRPr="008C733B">
        <w:rPr>
          <w:rFonts w:ascii="Arial" w:eastAsia="Calibri" w:hAnsi="Arial" w:cs="Arial"/>
          <w:sz w:val="24"/>
          <w:szCs w:val="24"/>
        </w:rPr>
        <w:t>“</w:t>
      </w:r>
    </w:p>
    <w:p w:rsidR="00C90FD1" w:rsidRPr="008C733B" w:rsidRDefault="00C90FD1" w:rsidP="00C90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FD1" w:rsidRPr="000E3718" w:rsidRDefault="000E3718" w:rsidP="00C90F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718">
        <w:rPr>
          <w:rFonts w:ascii="Arial" w:hAnsi="Arial" w:cs="Arial"/>
          <w:b/>
          <w:sz w:val="24"/>
          <w:szCs w:val="24"/>
        </w:rPr>
        <w:t>Besondere Aktionen</w:t>
      </w:r>
    </w:p>
    <w:p w:rsidR="008C733B" w:rsidRDefault="008C733B" w:rsidP="00C90FD1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733B">
        <w:rPr>
          <w:rFonts w:ascii="Arial" w:hAnsi="Arial" w:cs="Arial"/>
          <w:sz w:val="24"/>
          <w:szCs w:val="24"/>
        </w:rPr>
        <w:t xml:space="preserve">Interviews mit den Produzenten </w:t>
      </w:r>
      <w:r>
        <w:rPr>
          <w:rFonts w:ascii="Arial" w:hAnsi="Arial" w:cs="Arial"/>
          <w:sz w:val="24"/>
          <w:szCs w:val="24"/>
        </w:rPr>
        <w:t xml:space="preserve">an den </w:t>
      </w:r>
      <w:proofErr w:type="spellStart"/>
      <w:r>
        <w:rPr>
          <w:rFonts w:ascii="Arial" w:hAnsi="Arial" w:cs="Arial"/>
          <w:sz w:val="24"/>
          <w:szCs w:val="24"/>
        </w:rPr>
        <w:t>Ständen</w:t>
      </w:r>
      <w:proofErr w:type="spellEnd"/>
    </w:p>
    <w:p w:rsidR="00C035DE" w:rsidRPr="008C733B" w:rsidRDefault="001E07F4" w:rsidP="008C733B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733B">
        <w:rPr>
          <w:rFonts w:ascii="Arial" w:hAnsi="Arial" w:cs="Arial"/>
          <w:sz w:val="24"/>
          <w:szCs w:val="24"/>
        </w:rPr>
        <w:t>Große T</w:t>
      </w:r>
      <w:r w:rsidR="00EC7015" w:rsidRPr="008C733B">
        <w:rPr>
          <w:rFonts w:ascii="Arial" w:hAnsi="Arial" w:cs="Arial"/>
          <w:sz w:val="24"/>
          <w:szCs w:val="24"/>
        </w:rPr>
        <w:t>ombola mit wertvollen Preisen</w:t>
      </w:r>
      <w:r w:rsidR="008C733B" w:rsidRPr="008C733B">
        <w:rPr>
          <w:rFonts w:ascii="Arial" w:hAnsi="Arial" w:cs="Arial"/>
          <w:sz w:val="24"/>
          <w:szCs w:val="24"/>
        </w:rPr>
        <w:t xml:space="preserve"> (</w:t>
      </w:r>
      <w:r w:rsidR="0049630D" w:rsidRPr="008C733B">
        <w:rPr>
          <w:rFonts w:ascii="Arial" w:hAnsi="Arial" w:cs="Arial"/>
          <w:sz w:val="24"/>
          <w:szCs w:val="24"/>
        </w:rPr>
        <w:t>Lose</w:t>
      </w:r>
      <w:r w:rsidR="008C733B" w:rsidRPr="008C733B">
        <w:rPr>
          <w:rFonts w:ascii="Arial" w:hAnsi="Arial" w:cs="Arial"/>
          <w:sz w:val="24"/>
          <w:szCs w:val="24"/>
        </w:rPr>
        <w:t xml:space="preserve"> </w:t>
      </w:r>
      <w:r w:rsidR="0049630D" w:rsidRPr="008C733B">
        <w:rPr>
          <w:rFonts w:ascii="Arial" w:hAnsi="Arial" w:cs="Arial"/>
          <w:sz w:val="24"/>
          <w:szCs w:val="24"/>
        </w:rPr>
        <w:t xml:space="preserve">an der </w:t>
      </w:r>
      <w:proofErr w:type="spellStart"/>
      <w:r w:rsidR="0049630D" w:rsidRPr="008C733B">
        <w:rPr>
          <w:rFonts w:ascii="Arial" w:hAnsi="Arial" w:cs="Arial"/>
          <w:sz w:val="24"/>
          <w:szCs w:val="24"/>
        </w:rPr>
        <w:t>Losbude</w:t>
      </w:r>
      <w:proofErr w:type="spellEnd"/>
      <w:r w:rsidR="0049630D" w:rsidRPr="008C733B">
        <w:rPr>
          <w:rFonts w:ascii="Arial" w:hAnsi="Arial" w:cs="Arial"/>
          <w:sz w:val="24"/>
          <w:szCs w:val="24"/>
        </w:rPr>
        <w:t xml:space="preserve"> im Park und an den Kassen</w:t>
      </w:r>
      <w:r w:rsidR="008C733B" w:rsidRPr="008C733B">
        <w:rPr>
          <w:rFonts w:ascii="Arial" w:hAnsi="Arial" w:cs="Arial"/>
          <w:sz w:val="24"/>
          <w:szCs w:val="24"/>
        </w:rPr>
        <w:t>)</w:t>
      </w:r>
    </w:p>
    <w:sectPr w:rsidR="00C035DE" w:rsidRPr="008C7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48" w:rsidRDefault="00346548" w:rsidP="00346548">
      <w:pPr>
        <w:spacing w:after="0" w:line="240" w:lineRule="auto"/>
      </w:pPr>
      <w:r>
        <w:separator/>
      </w:r>
    </w:p>
  </w:endnote>
  <w:endnote w:type="continuationSeparator" w:id="0">
    <w:p w:rsidR="00346548" w:rsidRDefault="00346548" w:rsidP="0034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48" w:rsidRDefault="00346548" w:rsidP="00346548">
      <w:pPr>
        <w:spacing w:after="0" w:line="240" w:lineRule="auto"/>
      </w:pPr>
      <w:r>
        <w:separator/>
      </w:r>
    </w:p>
  </w:footnote>
  <w:footnote w:type="continuationSeparator" w:id="0">
    <w:p w:rsidR="00346548" w:rsidRDefault="00346548" w:rsidP="0034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64"/>
    <w:multiLevelType w:val="hybridMultilevel"/>
    <w:tmpl w:val="BB30BE68"/>
    <w:lvl w:ilvl="0" w:tplc="42F2D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12847"/>
    <w:multiLevelType w:val="hybridMultilevel"/>
    <w:tmpl w:val="B48E6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293C"/>
    <w:multiLevelType w:val="hybridMultilevel"/>
    <w:tmpl w:val="40603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7136"/>
    <w:multiLevelType w:val="hybridMultilevel"/>
    <w:tmpl w:val="11E4C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6658"/>
    <w:multiLevelType w:val="hybridMultilevel"/>
    <w:tmpl w:val="3752D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2651"/>
    <w:multiLevelType w:val="hybridMultilevel"/>
    <w:tmpl w:val="52AE5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A6BB4"/>
    <w:multiLevelType w:val="hybridMultilevel"/>
    <w:tmpl w:val="54140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D1"/>
    <w:rsid w:val="000413D4"/>
    <w:rsid w:val="000A524D"/>
    <w:rsid w:val="000B3868"/>
    <w:rsid w:val="000E3718"/>
    <w:rsid w:val="00177433"/>
    <w:rsid w:val="001D13F0"/>
    <w:rsid w:val="001E07F4"/>
    <w:rsid w:val="001E77ED"/>
    <w:rsid w:val="00286BBA"/>
    <w:rsid w:val="00316BB7"/>
    <w:rsid w:val="00346548"/>
    <w:rsid w:val="0049630D"/>
    <w:rsid w:val="005E5DA6"/>
    <w:rsid w:val="007674CD"/>
    <w:rsid w:val="00781E06"/>
    <w:rsid w:val="008908BE"/>
    <w:rsid w:val="008C733B"/>
    <w:rsid w:val="008E03AF"/>
    <w:rsid w:val="00A26716"/>
    <w:rsid w:val="00C035DE"/>
    <w:rsid w:val="00C63BE2"/>
    <w:rsid w:val="00C90FD1"/>
    <w:rsid w:val="00EC7015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F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548"/>
  </w:style>
  <w:style w:type="paragraph" w:styleId="Fuzeile">
    <w:name w:val="footer"/>
    <w:basedOn w:val="Standard"/>
    <w:link w:val="FuzeileZchn"/>
    <w:uiPriority w:val="99"/>
    <w:unhideWhenUsed/>
    <w:rsid w:val="0034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F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548"/>
  </w:style>
  <w:style w:type="paragraph" w:styleId="Fuzeile">
    <w:name w:val="footer"/>
    <w:basedOn w:val="Standard"/>
    <w:link w:val="FuzeileZchn"/>
    <w:uiPriority w:val="99"/>
    <w:unhideWhenUsed/>
    <w:rsid w:val="0034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Michel-Elbe</dc:creator>
  <cp:lastModifiedBy>Jörg Daniel</cp:lastModifiedBy>
  <cp:revision>7</cp:revision>
  <cp:lastPrinted>2019-04-30T10:06:00Z</cp:lastPrinted>
  <dcterms:created xsi:type="dcterms:W3CDTF">2019-04-26T13:05:00Z</dcterms:created>
  <dcterms:modified xsi:type="dcterms:W3CDTF">2019-04-30T10:58:00Z</dcterms:modified>
</cp:coreProperties>
</file>